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308E4" w14:textId="650F5CC2"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14:anchorId="4D9EA7FE" wp14:editId="0B7B71DF">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9EA7F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14:paraId="5248CAF3" w14:textId="41C20BFF" w:rsidR="004B6582" w:rsidRDefault="00CF6EC7">
      <w:r>
        <w:rPr>
          <w:noProof/>
        </w:rPr>
        <mc:AlternateContent>
          <mc:Choice Requires="wps">
            <w:drawing>
              <wp:anchor distT="0" distB="0" distL="114300" distR="114300" simplePos="0" relativeHeight="251669504" behindDoc="0" locked="0" layoutInCell="1" allowOverlap="1" wp14:anchorId="6D719C25" wp14:editId="7A5427DB">
                <wp:simplePos x="0" y="0"/>
                <wp:positionH relativeFrom="column">
                  <wp:posOffset>0</wp:posOffset>
                </wp:positionH>
                <wp:positionV relativeFrom="paragraph">
                  <wp:posOffset>5441432</wp:posOffset>
                </wp:positionV>
                <wp:extent cx="6741795" cy="3444949"/>
                <wp:effectExtent l="0" t="0" r="20955" b="22225"/>
                <wp:wrapNone/>
                <wp:docPr id="12" name="Text Box 12"/>
                <wp:cNvGraphicFramePr/>
                <a:graphic xmlns:a="http://schemas.openxmlformats.org/drawingml/2006/main">
                  <a:graphicData uri="http://schemas.microsoft.com/office/word/2010/wordprocessingShape">
                    <wps:wsp>
                      <wps:cNvSpPr txBox="1"/>
                      <wps:spPr>
                        <a:xfrm>
                          <a:off x="0" y="0"/>
                          <a:ext cx="6741795" cy="3444949"/>
                        </a:xfrm>
                        <a:prstGeom prst="rect">
                          <a:avLst/>
                        </a:prstGeom>
                        <a:solidFill>
                          <a:schemeClr val="accent1">
                            <a:lumMod val="20000"/>
                            <a:lumOff val="80000"/>
                          </a:schemeClr>
                        </a:solidFill>
                        <a:ln w="6350">
                          <a:solidFill>
                            <a:prstClr val="black"/>
                          </a:solidFill>
                        </a:ln>
                      </wps:spPr>
                      <wps:txbx>
                        <w:txbxContent>
                          <w:p w14:paraId="745A9038" w14:textId="42A9317B" w:rsidR="006D6859" w:rsidRPr="00703D26" w:rsidRDefault="006D6859" w:rsidP="006D6859">
                            <w:pPr>
                              <w:spacing w:after="0"/>
                              <w:jc w:val="center"/>
                              <w:rPr>
                                <w:rFonts w:ascii="Boring Boring" w:hAnsi="Boring Boring"/>
                                <w:b/>
                                <w:sz w:val="28"/>
                                <w:u w:val="single"/>
                              </w:rPr>
                            </w:pPr>
                            <w:bookmarkStart w:id="0" w:name="_GoBack"/>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1C48B289" w:rsidR="00CF6EC7" w:rsidRPr="0029300E" w:rsidRDefault="00CF6EC7" w:rsidP="00CF6EC7">
                            <w:pPr>
                              <w:pStyle w:val="ListParagraph"/>
                              <w:numPr>
                                <w:ilvl w:val="0"/>
                                <w:numId w:val="1"/>
                              </w:numPr>
                              <w:spacing w:after="0"/>
                              <w:rPr>
                                <w:rFonts w:ascii="Boring Boring" w:hAnsi="Boring Boring"/>
                                <w:sz w:val="28"/>
                              </w:rPr>
                            </w:pPr>
                            <w:r w:rsidRPr="00CF6EC7">
                              <w:rPr>
                                <w:rFonts w:ascii="Boring Boring" w:hAnsi="Boring Boring"/>
                                <w:sz w:val="28"/>
                              </w:rPr>
                              <w:t>Create puzzles where children match pairs of numbers that add up to 20. For example, have one piece with "7" and another with "13" and have them fit together.</w:t>
                            </w:r>
                          </w:p>
                          <w:p w14:paraId="683ABA90" w14:textId="2AC7BE46" w:rsidR="00367076"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Create bingo cards with sums of 20. Call out a number, and children must find the complement on their cards to make 20.</w:t>
                            </w:r>
                          </w:p>
                          <w:p w14:paraId="4BDB5C72" w14:textId="1B4D8D8E"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Use stacking blocks or LEGO bricks. Have children build towers with two colo</w:t>
                            </w:r>
                            <w:r>
                              <w:rPr>
                                <w:rFonts w:ascii="Boring Boring" w:hAnsi="Boring Boring"/>
                                <w:sz w:val="28"/>
                              </w:rPr>
                              <w:t>u</w:t>
                            </w:r>
                            <w:r w:rsidRPr="00CF6EC7">
                              <w:rPr>
                                <w:rFonts w:ascii="Boring Boring" w:hAnsi="Boring Boring"/>
                                <w:sz w:val="28"/>
                              </w:rPr>
                              <w:t>rs, where the total number of blocks equals 20.</w:t>
                            </w:r>
                          </w:p>
                          <w:p w14:paraId="53C14EFB" w14:textId="4F5FDE20"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Play</w:t>
                            </w:r>
                            <w:r>
                              <w:rPr>
                                <w:rFonts w:ascii="Boring Boring" w:hAnsi="Boring Boring"/>
                                <w:sz w:val="28"/>
                              </w:rPr>
                              <w:t xml:space="preserve"> card</w:t>
                            </w:r>
                            <w:r w:rsidRPr="00CF6EC7">
                              <w:rPr>
                                <w:rFonts w:ascii="Boring Boring" w:hAnsi="Boring Boring"/>
                                <w:sz w:val="28"/>
                              </w:rPr>
                              <w:t xml:space="preserve"> games like "Memory" or "Concentration" where children flip cards to find pairs that add up to 20.</w:t>
                            </w:r>
                          </w:p>
                          <w:p w14:paraId="2BD95641" w14:textId="093C539C"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Create a large number line on the floor. Have children jump along the line in increments of 50 or 100, counting aloud with each jump.</w:t>
                            </w:r>
                          </w:p>
                          <w:p w14:paraId="6A604509" w14:textId="2201C7B4"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Use play money or real coins. Have children count by 50s using 50-</w:t>
                            </w:r>
                            <w:r>
                              <w:rPr>
                                <w:rFonts w:ascii="Boring Boring" w:hAnsi="Boring Boring"/>
                                <w:sz w:val="28"/>
                              </w:rPr>
                              <w:t>pence</w:t>
                            </w:r>
                            <w:r w:rsidRPr="00CF6EC7">
                              <w:rPr>
                                <w:rFonts w:ascii="Boring Boring" w:hAnsi="Boring Boring"/>
                                <w:sz w:val="28"/>
                              </w:rPr>
                              <w:t xml:space="preserve"> pieces or by 100s using </w:t>
                            </w:r>
                            <w:r>
                              <w:rPr>
                                <w:rFonts w:ascii="Boring Boring" w:hAnsi="Boring Boring"/>
                                <w:sz w:val="28"/>
                              </w:rPr>
                              <w:t>pound coins.</w:t>
                            </w:r>
                          </w:p>
                          <w:p w14:paraId="39571C22" w14:textId="701D3CAE" w:rsidR="00CF6EC7" w:rsidRPr="0029300E"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 xml:space="preserve">Incorporate physical activities like </w:t>
                            </w:r>
                            <w:r>
                              <w:rPr>
                                <w:rFonts w:ascii="Boring Boring" w:hAnsi="Boring Boring"/>
                                <w:sz w:val="28"/>
                              </w:rPr>
                              <w:t xml:space="preserve">star </w:t>
                            </w:r>
                            <w:r>
                              <w:rPr>
                                <w:rFonts w:ascii="Boring Boring" w:hAnsi="Boring Boring"/>
                                <w:sz w:val="28"/>
                              </w:rPr>
                              <w:t>jumps</w:t>
                            </w:r>
                            <w:r w:rsidRPr="00CF6EC7">
                              <w:rPr>
                                <w:rFonts w:ascii="Boring Boring" w:hAnsi="Boring Boring"/>
                                <w:sz w:val="28"/>
                              </w:rPr>
                              <w:t xml:space="preserve"> or clapping to count by 50s and 100s. Each movement represents a number in the sequence.</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19C25" id="Text Box 12" o:spid="_x0000_s1027" type="#_x0000_t202" style="position:absolute;margin-left:0;margin-top:428.45pt;width:530.85pt;height:27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" fillcolor="#d9e2f3 [660]" strokeweight=".5pt">
                <v:textbox>
                  <w:txbxContent>
                    <w:p w14:paraId="745A9038" w14:textId="42A9317B" w:rsidR="006D6859" w:rsidRPr="00703D26" w:rsidRDefault="006D6859" w:rsidP="006D6859">
                      <w:pPr>
                        <w:spacing w:after="0"/>
                        <w:jc w:val="center"/>
                        <w:rPr>
                          <w:rFonts w:ascii="Boring Boring" w:hAnsi="Boring Boring"/>
                          <w:b/>
                          <w:sz w:val="28"/>
                          <w:u w:val="single"/>
                        </w:rPr>
                      </w:pPr>
                      <w:bookmarkStart w:id="1" w:name="_GoBack"/>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1C48B289" w:rsidR="00CF6EC7" w:rsidRPr="0029300E" w:rsidRDefault="00CF6EC7" w:rsidP="00CF6EC7">
                      <w:pPr>
                        <w:pStyle w:val="ListParagraph"/>
                        <w:numPr>
                          <w:ilvl w:val="0"/>
                          <w:numId w:val="1"/>
                        </w:numPr>
                        <w:spacing w:after="0"/>
                        <w:rPr>
                          <w:rFonts w:ascii="Boring Boring" w:hAnsi="Boring Boring"/>
                          <w:sz w:val="28"/>
                        </w:rPr>
                      </w:pPr>
                      <w:r w:rsidRPr="00CF6EC7">
                        <w:rPr>
                          <w:rFonts w:ascii="Boring Boring" w:hAnsi="Boring Boring"/>
                          <w:sz w:val="28"/>
                        </w:rPr>
                        <w:t>Create puzzles where children match pairs of numbers that add up to 20. For example, have one piece with "7" and another with "13" and have them fit together.</w:t>
                      </w:r>
                    </w:p>
                    <w:p w14:paraId="683ABA90" w14:textId="2AC7BE46" w:rsidR="00367076"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Create bingo cards with sums of 20. Call out a number, and children must find the complement on their cards to make 20.</w:t>
                      </w:r>
                    </w:p>
                    <w:p w14:paraId="4BDB5C72" w14:textId="1B4D8D8E"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Use stacking blocks or LEGO bricks. Have children build towers with two colo</w:t>
                      </w:r>
                      <w:r>
                        <w:rPr>
                          <w:rFonts w:ascii="Boring Boring" w:hAnsi="Boring Boring"/>
                          <w:sz w:val="28"/>
                        </w:rPr>
                        <w:t>u</w:t>
                      </w:r>
                      <w:r w:rsidRPr="00CF6EC7">
                        <w:rPr>
                          <w:rFonts w:ascii="Boring Boring" w:hAnsi="Boring Boring"/>
                          <w:sz w:val="28"/>
                        </w:rPr>
                        <w:t>rs, where the total number of blocks equals 20.</w:t>
                      </w:r>
                    </w:p>
                    <w:p w14:paraId="53C14EFB" w14:textId="4F5FDE20"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Play</w:t>
                      </w:r>
                      <w:r>
                        <w:rPr>
                          <w:rFonts w:ascii="Boring Boring" w:hAnsi="Boring Boring"/>
                          <w:sz w:val="28"/>
                        </w:rPr>
                        <w:t xml:space="preserve"> card</w:t>
                      </w:r>
                      <w:r w:rsidRPr="00CF6EC7">
                        <w:rPr>
                          <w:rFonts w:ascii="Boring Boring" w:hAnsi="Boring Boring"/>
                          <w:sz w:val="28"/>
                        </w:rPr>
                        <w:t xml:space="preserve"> games like "Memory" or "Concentration" where children flip cards to find pairs that add up to 20.</w:t>
                      </w:r>
                    </w:p>
                    <w:p w14:paraId="2BD95641" w14:textId="093C539C"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Create a large number line on the floor. Have children jump along the line in increments of 50 or 100, counting aloud with each jump.</w:t>
                      </w:r>
                    </w:p>
                    <w:p w14:paraId="6A604509" w14:textId="2201C7B4" w:rsidR="00CF6EC7"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Use play money or real coins. Have children count by 50s using 50-</w:t>
                      </w:r>
                      <w:r>
                        <w:rPr>
                          <w:rFonts w:ascii="Boring Boring" w:hAnsi="Boring Boring"/>
                          <w:sz w:val="28"/>
                        </w:rPr>
                        <w:t>pence</w:t>
                      </w:r>
                      <w:r w:rsidRPr="00CF6EC7">
                        <w:rPr>
                          <w:rFonts w:ascii="Boring Boring" w:hAnsi="Boring Boring"/>
                          <w:sz w:val="28"/>
                        </w:rPr>
                        <w:t xml:space="preserve"> pieces or by 100s using </w:t>
                      </w:r>
                      <w:r>
                        <w:rPr>
                          <w:rFonts w:ascii="Boring Boring" w:hAnsi="Boring Boring"/>
                          <w:sz w:val="28"/>
                        </w:rPr>
                        <w:t>pound coins.</w:t>
                      </w:r>
                    </w:p>
                    <w:p w14:paraId="39571C22" w14:textId="701D3CAE" w:rsidR="00CF6EC7" w:rsidRPr="0029300E" w:rsidRDefault="00CF6EC7" w:rsidP="00367076">
                      <w:pPr>
                        <w:pStyle w:val="ListParagraph"/>
                        <w:numPr>
                          <w:ilvl w:val="0"/>
                          <w:numId w:val="1"/>
                        </w:numPr>
                        <w:spacing w:after="0"/>
                        <w:rPr>
                          <w:rFonts w:ascii="Boring Boring" w:hAnsi="Boring Boring"/>
                          <w:sz w:val="28"/>
                        </w:rPr>
                      </w:pPr>
                      <w:r w:rsidRPr="00CF6EC7">
                        <w:rPr>
                          <w:rFonts w:ascii="Boring Boring" w:hAnsi="Boring Boring"/>
                          <w:sz w:val="28"/>
                        </w:rPr>
                        <w:t xml:space="preserve">Incorporate physical activities like </w:t>
                      </w:r>
                      <w:r>
                        <w:rPr>
                          <w:rFonts w:ascii="Boring Boring" w:hAnsi="Boring Boring"/>
                          <w:sz w:val="28"/>
                        </w:rPr>
                        <w:t xml:space="preserve">star </w:t>
                      </w:r>
                      <w:r>
                        <w:rPr>
                          <w:rFonts w:ascii="Boring Boring" w:hAnsi="Boring Boring"/>
                          <w:sz w:val="28"/>
                        </w:rPr>
                        <w:t>jumps</w:t>
                      </w:r>
                      <w:r w:rsidRPr="00CF6EC7">
                        <w:rPr>
                          <w:rFonts w:ascii="Boring Boring" w:hAnsi="Boring Boring"/>
                          <w:sz w:val="28"/>
                        </w:rPr>
                        <w:t xml:space="preserve"> or clapping to count by 50s and 100s. Each movement represents a number in the sequence.</w:t>
                      </w:r>
                      <w:bookmarkEnd w:id="1"/>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50343E9" wp14:editId="15490F54">
                <wp:simplePos x="0" y="0"/>
                <wp:positionH relativeFrom="column">
                  <wp:posOffset>10633</wp:posOffset>
                </wp:positionH>
                <wp:positionV relativeFrom="paragraph">
                  <wp:posOffset>3134167</wp:posOffset>
                </wp:positionV>
                <wp:extent cx="6732270" cy="925033"/>
                <wp:effectExtent l="0" t="0" r="0" b="0"/>
                <wp:wrapNone/>
                <wp:docPr id="9" name="Text Box 9"/>
                <wp:cNvGraphicFramePr/>
                <a:graphic xmlns:a="http://schemas.openxmlformats.org/drawingml/2006/main">
                  <a:graphicData uri="http://schemas.microsoft.com/office/word/2010/wordprocessingShape">
                    <wps:wsp>
                      <wps:cNvSpPr txBox="1"/>
                      <wps:spPr>
                        <a:xfrm>
                          <a:off x="0" y="0"/>
                          <a:ext cx="6732270" cy="925033"/>
                        </a:xfrm>
                        <a:prstGeom prst="rect">
                          <a:avLst/>
                        </a:prstGeom>
                        <a:noFill/>
                        <a:ln w="6350">
                          <a:noFill/>
                        </a:ln>
                      </wps:spPr>
                      <wps:txbx>
                        <w:txbxContent>
                          <w:p w14:paraId="0B71D27A" w14:textId="4FC7C4D4" w:rsidR="00EB3DA4" w:rsidRDefault="00EB3DA4" w:rsidP="00EB3DA4">
                            <w:r>
                              <w:rPr>
                                <w:rFonts w:ascii="Boring Boring" w:hAnsi="Boring Boring"/>
                                <w:sz w:val="28"/>
                              </w:rPr>
                              <w:t xml:space="preserve">During </w:t>
                            </w:r>
                            <w:r w:rsidR="00CF6EC7">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E7231E">
                              <w:rPr>
                                <w:rFonts w:ascii="Boring Boring" w:hAnsi="Boring Boring"/>
                                <w:sz w:val="28"/>
                              </w:rPr>
                              <w:t>3</w:t>
                            </w:r>
                            <w:r>
                              <w:rPr>
                                <w:rFonts w:ascii="Boring Boring" w:hAnsi="Boring Boring"/>
                                <w:sz w:val="28"/>
                              </w:rPr>
                              <w:t xml:space="preserve"> children will be focusing on</w:t>
                            </w:r>
                            <w:r w:rsidR="003A1468">
                              <w:rPr>
                                <w:rFonts w:ascii="Boring Boring" w:hAnsi="Boring Boring"/>
                                <w:sz w:val="28"/>
                              </w:rPr>
                              <w:t xml:space="preserve"> </w:t>
                            </w:r>
                            <w:r w:rsidR="00CF6EC7">
                              <w:rPr>
                                <w:rFonts w:ascii="Boring Boring" w:hAnsi="Boring Boring"/>
                                <w:sz w:val="28"/>
                              </w:rPr>
                              <w:t xml:space="preserve">number bonds (+ and -) to 20 and counting in 50s and 100s. This will complement their work on numbers to 1,00 in their Maths lessons this term. </w:t>
                            </w:r>
                            <w:r>
                              <w:rPr>
                                <w:rFonts w:ascii="Boring Boring" w:hAnsi="Boring Boring"/>
                                <w:sz w:val="28"/>
                              </w:rPr>
                              <w:t xml:space="preserve">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343E9" id="Text Box 9" o:spid="_x0000_s1028" type="#_x0000_t202" style="position:absolute;margin-left:.85pt;margin-top:246.8pt;width:530.1pt;height:7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" filled="f" stroked="f" strokeweight=".5pt">
                <v:textbox>
                  <w:txbxContent>
                    <w:p w14:paraId="0B71D27A" w14:textId="4FC7C4D4" w:rsidR="00EB3DA4" w:rsidRDefault="00EB3DA4" w:rsidP="00EB3DA4">
                      <w:r>
                        <w:rPr>
                          <w:rFonts w:ascii="Boring Boring" w:hAnsi="Boring Boring"/>
                          <w:sz w:val="28"/>
                        </w:rPr>
                        <w:t xml:space="preserve">During </w:t>
                      </w:r>
                      <w:r w:rsidR="00CF6EC7">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E7231E">
                        <w:rPr>
                          <w:rFonts w:ascii="Boring Boring" w:hAnsi="Boring Boring"/>
                          <w:sz w:val="28"/>
                        </w:rPr>
                        <w:t>3</w:t>
                      </w:r>
                      <w:r>
                        <w:rPr>
                          <w:rFonts w:ascii="Boring Boring" w:hAnsi="Boring Boring"/>
                          <w:sz w:val="28"/>
                        </w:rPr>
                        <w:t xml:space="preserve"> children will be focusing on</w:t>
                      </w:r>
                      <w:r w:rsidR="003A1468">
                        <w:rPr>
                          <w:rFonts w:ascii="Boring Boring" w:hAnsi="Boring Boring"/>
                          <w:sz w:val="28"/>
                        </w:rPr>
                        <w:t xml:space="preserve"> </w:t>
                      </w:r>
                      <w:r w:rsidR="00CF6EC7">
                        <w:rPr>
                          <w:rFonts w:ascii="Boring Boring" w:hAnsi="Boring Boring"/>
                          <w:sz w:val="28"/>
                        </w:rPr>
                        <w:t xml:space="preserve">number bonds (+ and -) to 20 and counting in 50s and 100s. This will complement their work on numbers to 1,00 in their Maths lessons this term. </w:t>
                      </w:r>
                      <w:r>
                        <w:rPr>
                          <w:rFonts w:ascii="Boring Boring" w:hAnsi="Boring Boring"/>
                          <w:sz w:val="28"/>
                        </w:rPr>
                        <w:t xml:space="preserve">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4C0F671" wp14:editId="5612B91C">
                <wp:simplePos x="0" y="0"/>
                <wp:positionH relativeFrom="column">
                  <wp:posOffset>-127000</wp:posOffset>
                </wp:positionH>
                <wp:positionV relativeFrom="paragraph">
                  <wp:posOffset>2357622</wp:posOffset>
                </wp:positionV>
                <wp:extent cx="7094220" cy="861237"/>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094220" cy="861237"/>
                        </a:xfrm>
                        <a:prstGeom prst="rect">
                          <a:avLst/>
                        </a:prstGeom>
                        <a:noFill/>
                        <a:ln w="6350">
                          <a:noFill/>
                        </a:ln>
                      </wps:spPr>
                      <wps:txbx>
                        <w:txbxContent>
                          <w:p w14:paraId="33C350FB" w14:textId="77777777" w:rsidR="00CF6EC7" w:rsidRDefault="00CF6EC7" w:rsidP="009F44CA">
                            <w:pPr>
                              <w:jc w:val="center"/>
                              <w:rPr>
                                <w:rFonts w:ascii="Boring Boring" w:hAnsi="Boring Boring"/>
                                <w:b/>
                                <w:sz w:val="50"/>
                                <w:szCs w:val="50"/>
                                <w:u w:val="single"/>
                              </w:rPr>
                            </w:pPr>
                            <w:r>
                              <w:rPr>
                                <w:rFonts w:ascii="Boring Boring" w:hAnsi="Boring Boring"/>
                                <w:b/>
                                <w:sz w:val="50"/>
                                <w:szCs w:val="50"/>
                                <w:u w:val="single"/>
                              </w:rPr>
                              <w:t>K</w:t>
                            </w:r>
                            <w:r w:rsidRPr="00CF6EC7">
                              <w:rPr>
                                <w:rFonts w:ascii="Boring Boring" w:hAnsi="Boring Boring"/>
                                <w:b/>
                                <w:sz w:val="50"/>
                                <w:szCs w:val="50"/>
                                <w:u w:val="single"/>
                              </w:rPr>
                              <w:t xml:space="preserve">now number bonds for all numbers up to 20. </w:t>
                            </w:r>
                          </w:p>
                          <w:p w14:paraId="443870B3" w14:textId="5B50546A" w:rsidR="009F44CA" w:rsidRPr="0029300E" w:rsidRDefault="00CF6EC7" w:rsidP="009F44CA">
                            <w:pPr>
                              <w:jc w:val="center"/>
                              <w:rPr>
                                <w:b/>
                                <w:sz w:val="50"/>
                                <w:szCs w:val="50"/>
                                <w:u w:val="single"/>
                              </w:rPr>
                            </w:pPr>
                            <w:r w:rsidRPr="00CF6EC7">
                              <w:rPr>
                                <w:rFonts w:ascii="Boring Boring" w:hAnsi="Boring Boring"/>
                                <w:b/>
                                <w:sz w:val="50"/>
                                <w:szCs w:val="50"/>
                                <w:u w:val="single"/>
                              </w:rPr>
                              <w:t>Count in 50s and 100s.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0F671" id="Text Box 24" o:spid="_x0000_s1029" type="#_x0000_t202" style="position:absolute;margin-left:-10pt;margin-top:185.65pt;width:558.6pt;height:6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" filled="f" stroked="f" strokeweight=".5pt">
                <v:textbox>
                  <w:txbxContent>
                    <w:p w14:paraId="33C350FB" w14:textId="77777777" w:rsidR="00CF6EC7" w:rsidRDefault="00CF6EC7" w:rsidP="009F44CA">
                      <w:pPr>
                        <w:jc w:val="center"/>
                        <w:rPr>
                          <w:rFonts w:ascii="Boring Boring" w:hAnsi="Boring Boring"/>
                          <w:b/>
                          <w:sz w:val="50"/>
                          <w:szCs w:val="50"/>
                          <w:u w:val="single"/>
                        </w:rPr>
                      </w:pPr>
                      <w:r>
                        <w:rPr>
                          <w:rFonts w:ascii="Boring Boring" w:hAnsi="Boring Boring"/>
                          <w:b/>
                          <w:sz w:val="50"/>
                          <w:szCs w:val="50"/>
                          <w:u w:val="single"/>
                        </w:rPr>
                        <w:t>K</w:t>
                      </w:r>
                      <w:r w:rsidRPr="00CF6EC7">
                        <w:rPr>
                          <w:rFonts w:ascii="Boring Boring" w:hAnsi="Boring Boring"/>
                          <w:b/>
                          <w:sz w:val="50"/>
                          <w:szCs w:val="50"/>
                          <w:u w:val="single"/>
                        </w:rPr>
                        <w:t xml:space="preserve">now number bonds for all numbers up to 20. </w:t>
                      </w:r>
                    </w:p>
                    <w:p w14:paraId="443870B3" w14:textId="5B50546A" w:rsidR="009F44CA" w:rsidRPr="0029300E" w:rsidRDefault="00CF6EC7" w:rsidP="009F44CA">
                      <w:pPr>
                        <w:jc w:val="center"/>
                        <w:rPr>
                          <w:b/>
                          <w:sz w:val="50"/>
                          <w:szCs w:val="50"/>
                          <w:u w:val="single"/>
                        </w:rPr>
                      </w:pPr>
                      <w:r w:rsidRPr="00CF6EC7">
                        <w:rPr>
                          <w:rFonts w:ascii="Boring Boring" w:hAnsi="Boring Boring"/>
                          <w:b/>
                          <w:sz w:val="50"/>
                          <w:szCs w:val="50"/>
                          <w:u w:val="single"/>
                        </w:rPr>
                        <w:t>Count in 50s and 100s.</w:t>
                      </w:r>
                    </w:p>
                  </w:txbxContent>
                </v:textbox>
              </v:shape>
            </w:pict>
          </mc:Fallback>
        </mc:AlternateContent>
      </w:r>
      <w:r w:rsidR="00DD28D4">
        <w:rPr>
          <w:noProof/>
        </w:rPr>
        <mc:AlternateContent>
          <mc:Choice Requires="wps">
            <w:drawing>
              <wp:anchor distT="0" distB="0" distL="114300" distR="114300" simplePos="0" relativeHeight="251667456" behindDoc="0" locked="0" layoutInCell="1" allowOverlap="1" wp14:anchorId="3AD95779" wp14:editId="1A2B8D77">
                <wp:simplePos x="0" y="0"/>
                <wp:positionH relativeFrom="column">
                  <wp:posOffset>4111625</wp:posOffset>
                </wp:positionH>
                <wp:positionV relativeFrom="paragraph">
                  <wp:posOffset>3820795</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D957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30" type="#_x0000_t62" style="position:absolute;margin-left:323.75pt;margin-top:300.8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" adj="23768,7030" fillcolor="white [3201]" strokeweight=".5pt">
                <v:textbo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DD28D4" w:rsidRPr="00E86A37">
        <w:rPr>
          <w:noProof/>
        </w:rPr>
        <w:drawing>
          <wp:anchor distT="0" distB="0" distL="114300" distR="114300" simplePos="0" relativeHeight="251668991" behindDoc="0" locked="0" layoutInCell="1" allowOverlap="1" wp14:anchorId="78A52A70" wp14:editId="05FB7CD7">
            <wp:simplePos x="0" y="0"/>
            <wp:positionH relativeFrom="margin">
              <wp:posOffset>6134987</wp:posOffset>
            </wp:positionH>
            <wp:positionV relativeFrom="paragraph">
              <wp:posOffset>3617232</wp:posOffset>
            </wp:positionV>
            <wp:extent cx="607518" cy="1891493"/>
            <wp:effectExtent l="0" t="0" r="2540" b="1270"/>
            <wp:wrapNone/>
            <wp:docPr id="2" name="Picture 1" descr="A cartoon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artoon of a person&#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0674" cy="1901320"/>
                    </a:xfrm>
                    <a:prstGeom prst="rect">
                      <a:avLst/>
                    </a:prstGeom>
                  </pic:spPr>
                </pic:pic>
              </a:graphicData>
            </a:graphic>
            <wp14:sizeRelH relativeFrom="page">
              <wp14:pctWidth>0</wp14:pctWidth>
            </wp14:sizeRelH>
            <wp14:sizeRelV relativeFrom="page">
              <wp14:pctHeight>0</wp14:pctHeight>
            </wp14:sizeRelV>
          </wp:anchor>
        </w:drawing>
      </w:r>
      <w:r w:rsidR="00E7231E" w:rsidRPr="00E86A37">
        <w:rPr>
          <w:noProof/>
        </w:rPr>
        <w:drawing>
          <wp:anchor distT="0" distB="0" distL="114300" distR="114300" simplePos="0" relativeHeight="251673600" behindDoc="1" locked="0" layoutInCell="1" allowOverlap="1" wp14:anchorId="672EDD2A" wp14:editId="63FDC26D">
            <wp:simplePos x="0" y="0"/>
            <wp:positionH relativeFrom="column">
              <wp:posOffset>106045</wp:posOffset>
            </wp:positionH>
            <wp:positionV relativeFrom="paragraph">
              <wp:posOffset>624840</wp:posOffset>
            </wp:positionV>
            <wp:extent cx="711835" cy="2101850"/>
            <wp:effectExtent l="0" t="0" r="0" b="0"/>
            <wp:wrapNone/>
            <wp:docPr id="3" name="Picture 2" descr="A cartoon of a person with long black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artoon of a person with long black hair&#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1835" cy="2101850"/>
                    </a:xfrm>
                    <a:prstGeom prst="rect">
                      <a:avLst/>
                    </a:prstGeom>
                  </pic:spPr>
                </pic:pic>
              </a:graphicData>
            </a:graphic>
            <wp14:sizeRelH relativeFrom="page">
              <wp14:pctWidth>0</wp14:pctWidth>
            </wp14:sizeRelH>
            <wp14:sizeRelV relativeFrom="page">
              <wp14:pctHeight>0</wp14:pctHeight>
            </wp14:sizeRelV>
          </wp:anchor>
        </w:drawing>
      </w:r>
      <w:r w:rsidR="00E7231E">
        <w:rPr>
          <w:noProof/>
        </w:rPr>
        <mc:AlternateContent>
          <mc:Choice Requires="wps">
            <w:drawing>
              <wp:anchor distT="0" distB="0" distL="114300" distR="114300" simplePos="0" relativeHeight="251668480" behindDoc="0" locked="0" layoutInCell="1" allowOverlap="1" wp14:anchorId="270461B9" wp14:editId="330D045A">
                <wp:simplePos x="0" y="0"/>
                <wp:positionH relativeFrom="column">
                  <wp:posOffset>167906</wp:posOffset>
                </wp:positionH>
                <wp:positionV relativeFrom="paragraph">
                  <wp:posOffset>4067618</wp:posOffset>
                </wp:positionV>
                <wp:extent cx="3288665" cy="799657"/>
                <wp:effectExtent l="25400" t="25400" r="38735" b="38735"/>
                <wp:wrapNone/>
                <wp:docPr id="11" name="Text Box 11"/>
                <wp:cNvGraphicFramePr/>
                <a:graphic xmlns:a="http://schemas.openxmlformats.org/drawingml/2006/main">
                  <a:graphicData uri="http://schemas.microsoft.com/office/word/2010/wordprocessingShape">
                    <wps:wsp>
                      <wps:cNvSpPr txBox="1"/>
                      <wps:spPr>
                        <a:xfrm>
                          <a:off x="0" y="0"/>
                          <a:ext cx="3288665" cy="799657"/>
                        </a:xfrm>
                        <a:prstGeom prst="rect">
                          <a:avLst/>
                        </a:prstGeom>
                        <a:solidFill>
                          <a:schemeClr val="lt1"/>
                        </a:solidFill>
                        <a:ln w="57150">
                          <a:solidFill>
                            <a:schemeClr val="accent1"/>
                          </a:solidFill>
                          <a:prstDash val="sysDot"/>
                        </a:ln>
                      </wps:spPr>
                      <wps:txb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3ECFBD97" w:rsidR="003A1468" w:rsidRPr="006D6859" w:rsidRDefault="003A1468" w:rsidP="00E7231E">
                            <w:pPr>
                              <w:spacing w:after="0" w:line="240" w:lineRule="auto"/>
                              <w:jc w:val="center"/>
                              <w:rPr>
                                <w:rFonts w:ascii="Boring Boring" w:hAnsi="Boring Boring"/>
                                <w:sz w:val="28"/>
                              </w:rPr>
                            </w:pPr>
                            <w:r>
                              <w:rPr>
                                <w:rFonts w:ascii="Boring Boring" w:hAnsi="Boring Boring"/>
                                <w:sz w:val="28"/>
                              </w:rPr>
                              <w:t xml:space="preserve">count   </w:t>
                            </w:r>
                            <w:r w:rsidR="00CF6EC7">
                              <w:rPr>
                                <w:rFonts w:ascii="Boring Boring" w:hAnsi="Boring Boring"/>
                                <w:sz w:val="28"/>
                              </w:rPr>
                              <w:t xml:space="preserve"> bonds     </w:t>
                            </w:r>
                            <w:proofErr w:type="gramStart"/>
                            <w:r w:rsidR="00CF6EC7">
                              <w:rPr>
                                <w:rFonts w:ascii="Boring Boring" w:hAnsi="Boring Boring"/>
                                <w:sz w:val="28"/>
                              </w:rPr>
                              <w:t>hundreds</w:t>
                            </w:r>
                            <w:proofErr w:type="gramEnd"/>
                            <w:r w:rsidR="00CF6EC7">
                              <w:rPr>
                                <w:rFonts w:ascii="Boring Boring" w:hAnsi="Boring Boring"/>
                                <w:sz w:val="28"/>
                              </w:rPr>
                              <w:t xml:space="preserve">     fifties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0461B9" id="Text Box 11" o:spid="_x0000_s1031" type="#_x0000_t202" style="position:absolute;margin-left:13.2pt;margin-top:320.3pt;width:258.95pt;height:62.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" fillcolor="white [3201]" strokecolor="#4472c4 [3204]" strokeweight="4.5pt">
                <v:stroke dashstyle="1 1"/>
                <v:textbo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3ECFBD97" w:rsidR="003A1468" w:rsidRPr="006D6859" w:rsidRDefault="003A1468" w:rsidP="00E7231E">
                      <w:pPr>
                        <w:spacing w:after="0" w:line="240" w:lineRule="auto"/>
                        <w:jc w:val="center"/>
                        <w:rPr>
                          <w:rFonts w:ascii="Boring Boring" w:hAnsi="Boring Boring"/>
                          <w:sz w:val="28"/>
                        </w:rPr>
                      </w:pPr>
                      <w:r>
                        <w:rPr>
                          <w:rFonts w:ascii="Boring Boring" w:hAnsi="Boring Boring"/>
                          <w:sz w:val="28"/>
                        </w:rPr>
                        <w:t xml:space="preserve">count   </w:t>
                      </w:r>
                      <w:r w:rsidR="00CF6EC7">
                        <w:rPr>
                          <w:rFonts w:ascii="Boring Boring" w:hAnsi="Boring Boring"/>
                          <w:sz w:val="28"/>
                        </w:rPr>
                        <w:t xml:space="preserve"> bonds     </w:t>
                      </w:r>
                      <w:proofErr w:type="gramStart"/>
                      <w:r w:rsidR="00CF6EC7">
                        <w:rPr>
                          <w:rFonts w:ascii="Boring Boring" w:hAnsi="Boring Boring"/>
                          <w:sz w:val="28"/>
                        </w:rPr>
                        <w:t>hundreds</w:t>
                      </w:r>
                      <w:proofErr w:type="gramEnd"/>
                      <w:r w:rsidR="00CF6EC7">
                        <w:rPr>
                          <w:rFonts w:ascii="Boring Boring" w:hAnsi="Boring Boring"/>
                          <w:sz w:val="28"/>
                        </w:rPr>
                        <w:t xml:space="preserve">     fifties</w:t>
                      </w: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612BE5FC" wp14:editId="3789C631">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BE5FC"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14:anchorId="0F48D2A6" wp14:editId="50BC3CED">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8D2A6"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21EE3" w14:textId="77777777" w:rsidR="00F452B0" w:rsidRDefault="00F452B0" w:rsidP="00F452B0">
      <w:pPr>
        <w:spacing w:after="0" w:line="240" w:lineRule="auto"/>
      </w:pPr>
      <w:r>
        <w:separator/>
      </w:r>
    </w:p>
  </w:endnote>
  <w:endnote w:type="continuationSeparator" w:id="0">
    <w:p w14:paraId="331FE17E" w14:textId="77777777"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02449" w14:textId="77777777" w:rsidR="00F452B0" w:rsidRDefault="00F452B0" w:rsidP="00F452B0">
      <w:pPr>
        <w:spacing w:after="0" w:line="240" w:lineRule="auto"/>
      </w:pPr>
      <w:r>
        <w:separator/>
      </w:r>
    </w:p>
  </w:footnote>
  <w:footnote w:type="continuationSeparator" w:id="0">
    <w:p w14:paraId="20B6815D" w14:textId="77777777"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26E09" w14:textId="77777777"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14:anchorId="37116531" wp14:editId="3163D71A">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5E3FD32A" wp14:editId="5194E07A">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14:paraId="79642E80" w14:textId="77777777"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14:paraId="1358DF89" w14:textId="396C33F2"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 xml:space="preserve">Year </w:t>
    </w:r>
    <w:r w:rsidR="00E7231E">
      <w:rPr>
        <w:rFonts w:ascii="Century Gothic" w:hAnsi="Century Gothic"/>
        <w:sz w:val="24"/>
      </w:rPr>
      <w:t>3</w:t>
    </w:r>
    <w:r w:rsidR="00F452B0" w:rsidRPr="00F452B0">
      <w:rPr>
        <w:rFonts w:ascii="Century Gothic" w:hAnsi="Century Gothic"/>
        <w:sz w:val="24"/>
      </w:rPr>
      <w:t xml:space="preserve"> </w:t>
    </w:r>
    <w:r w:rsidR="00CF6EC7">
      <w:rPr>
        <w:rFonts w:ascii="Century Gothic" w:hAnsi="Century Gothic"/>
        <w:sz w:val="24"/>
      </w:rPr>
      <w:t>–</w:t>
    </w:r>
    <w:r w:rsidR="00F452B0" w:rsidRPr="00F452B0">
      <w:rPr>
        <w:rFonts w:ascii="Century Gothic" w:hAnsi="Century Gothic"/>
        <w:sz w:val="24"/>
      </w:rPr>
      <w:t xml:space="preserve"> </w:t>
    </w:r>
    <w:r w:rsidR="00CF6EC7">
      <w:rPr>
        <w:rFonts w:ascii="Century Gothic" w:hAnsi="Century Gothic"/>
        <w:sz w:val="24"/>
      </w:rPr>
      <w:t>Autumn 1</w:t>
    </w:r>
  </w:p>
  <w:p w14:paraId="538447FC" w14:textId="77777777"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64A9E"/>
    <w:rsid w:val="00074662"/>
    <w:rsid w:val="001D34A0"/>
    <w:rsid w:val="0029300E"/>
    <w:rsid w:val="0031372C"/>
    <w:rsid w:val="00367076"/>
    <w:rsid w:val="003A1468"/>
    <w:rsid w:val="003C05A2"/>
    <w:rsid w:val="004B3A8A"/>
    <w:rsid w:val="004B6582"/>
    <w:rsid w:val="0068780B"/>
    <w:rsid w:val="006D6859"/>
    <w:rsid w:val="00703D26"/>
    <w:rsid w:val="0086783F"/>
    <w:rsid w:val="00945FEC"/>
    <w:rsid w:val="009F44CA"/>
    <w:rsid w:val="00B31DEB"/>
    <w:rsid w:val="00B542BC"/>
    <w:rsid w:val="00CF6EC7"/>
    <w:rsid w:val="00DD28D4"/>
    <w:rsid w:val="00E7231E"/>
    <w:rsid w:val="00EB3DA4"/>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6B6079"/>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 w:type="character" w:styleId="Hyperlink">
    <w:name w:val="Hyperlink"/>
    <w:basedOn w:val="DefaultParagraphFont"/>
    <w:uiPriority w:val="99"/>
    <w:unhideWhenUsed/>
    <w:rsid w:val="0029300E"/>
    <w:rPr>
      <w:color w:val="0563C1" w:themeColor="hyperlink"/>
      <w:u w:val="single"/>
    </w:rPr>
  </w:style>
  <w:style w:type="character" w:styleId="UnresolvedMention">
    <w:name w:val="Unresolved Mention"/>
    <w:basedOn w:val="DefaultParagraphFont"/>
    <w:uiPriority w:val="99"/>
    <w:semiHidden/>
    <w:unhideWhenUsed/>
    <w:rsid w:val="0029300E"/>
    <w:rPr>
      <w:color w:val="605E5C"/>
      <w:shd w:val="clear" w:color="auto" w:fill="E1DFDD"/>
    </w:rPr>
  </w:style>
  <w:style w:type="character" w:styleId="FollowedHyperlink">
    <w:name w:val="FollowedHyperlink"/>
    <w:basedOn w:val="DefaultParagraphFont"/>
    <w:uiPriority w:val="99"/>
    <w:semiHidden/>
    <w:unhideWhenUsed/>
    <w:rsid w:val="00E723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cp:lastPrinted>2024-02-08T15:06:00Z</cp:lastPrinted>
  <dcterms:created xsi:type="dcterms:W3CDTF">2024-07-18T10:05:00Z</dcterms:created>
  <dcterms:modified xsi:type="dcterms:W3CDTF">2024-07-18T10:05:00Z</dcterms:modified>
</cp:coreProperties>
</file>